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114" w:tblpY="1"/>
        <w:tblOverlap w:val="never"/>
        <w:tblW w:w="16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529"/>
        <w:gridCol w:w="5386"/>
      </w:tblGrid>
      <w:tr w:rsidR="00A0365E" w:rsidTr="00225B16">
        <w:trPr>
          <w:trHeight w:val="11203"/>
        </w:trPr>
        <w:tc>
          <w:tcPr>
            <w:tcW w:w="5211" w:type="dxa"/>
          </w:tcPr>
          <w:p w:rsidR="00A0365E" w:rsidRDefault="00A0365E" w:rsidP="00A0365E">
            <w:pPr>
              <w:spacing w:after="0" w:line="240" w:lineRule="auto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3"/>
              <w:gridCol w:w="2918"/>
            </w:tblGrid>
            <w:tr w:rsidR="00A0365E" w:rsidRPr="00AA2ABC" w:rsidTr="00225B16">
              <w:trPr>
                <w:trHeight w:val="708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«Джанкойский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296100, Республика </w:t>
                  </w:r>
                  <w:proofErr w:type="gramStart"/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Крым ,</w:t>
                  </w:r>
                  <w:proofErr w:type="gramEnd"/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 Джанкой,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tabs>
                      <w:tab w:val="left" w:pos="1860"/>
                    </w:tabs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Интернациональная, 62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tabs>
                      <w:tab w:val="left" w:pos="1860"/>
                    </w:tabs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5" w:tooltip="Создать сообщение для выбранных контактов" w:history="1">
                    <w:r w:rsidRPr="00AA2ABC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105@crimeaedu.ru</w:t>
                    </w:r>
                  </w:hyperlink>
                </w:p>
              </w:tc>
            </w:tr>
            <w:tr w:rsidR="00A0365E" w:rsidRPr="00AA2ABC" w:rsidTr="00225B16">
              <w:trPr>
                <w:trHeight w:val="698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«Кировский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297342, Республика Крым, 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Кировский район, п. Кировское,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Розы Люксембург, 36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(36555) </w:t>
                  </w:r>
                  <w:r w:rsidRPr="00AA2AB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4-14-74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6" w:tooltip="Создать сообщение для выбранных контактов" w:history="1">
                    <w:r w:rsidRPr="00AA2ABC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110@crimeaedu.ru</w:t>
                    </w:r>
                  </w:hyperlink>
                </w:p>
              </w:tc>
            </w:tr>
            <w:tr w:rsidR="00A0365E" w:rsidRPr="00AA2ABC" w:rsidTr="00225B16">
              <w:trPr>
                <w:trHeight w:val="666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</w:t>
                  </w:r>
                  <w:r w:rsidRPr="00AA2ABC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«Красногвардейский</w:t>
                  </w:r>
                  <w:r w:rsidRPr="00AA2AB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297000, Республика Крым,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AA2ABC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пгт. Красногвардейское, </w:t>
                  </w: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Энгельса, 6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AA2AB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36556</w:t>
                  </w: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  <w:r w:rsidRPr="00AA2AB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2-55-30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7" w:tooltip="Создать сообщение для выбранных контактов" w:history="1">
                    <w:r w:rsidRPr="00AA2ABC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107@crimeaedu.ru</w:t>
                    </w:r>
                  </w:hyperlink>
                </w:p>
              </w:tc>
            </w:tr>
            <w:tr w:rsidR="00A0365E" w:rsidRPr="00AA2ABC" w:rsidTr="00225B16">
              <w:trPr>
                <w:trHeight w:val="706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«Центр социальных служб для семьи, детей и молодежи Красноперекопского района»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296020, Республика Крым,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Красноперекопск,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ул. Героев Перекопа, </w:t>
                  </w:r>
                  <w:proofErr w:type="gramStart"/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каб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 59</w:t>
                  </w: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(36565</w:t>
                  </w:r>
                  <w:r w:rsidRPr="00AA2AB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</w:t>
                  </w:r>
                  <w:r w:rsidRPr="00AA2AB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3-10-14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8" w:tooltip="Создать сообщение для выбранных контактов" w:history="1">
                    <w:r w:rsidRPr="00AA2ABC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111@crimeaedu.ru</w:t>
                    </w:r>
                  </w:hyperlink>
                </w:p>
              </w:tc>
            </w:tr>
            <w:tr w:rsidR="00A0365E" w:rsidRPr="00AA2ABC" w:rsidTr="00225B16">
              <w:trPr>
                <w:trHeight w:val="763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«Ленинский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298200,Республика</w:t>
                  </w:r>
                  <w:proofErr w:type="gramEnd"/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Крым</w:t>
                  </w: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, </w:t>
                  </w: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Ленинский район, пгт. Ленин</w:t>
                  </w: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о</w:t>
                  </w: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ул. Пушкина, 31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(36557) </w:t>
                  </w:r>
                  <w:r w:rsidRPr="00AA2AB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4-10-24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9" w:tooltip="Создать сообщение для выбранных контактов" w:history="1">
                    <w:r w:rsidRPr="00AA2ABC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112@crimeaedu.ru</w:t>
                    </w:r>
                  </w:hyperlink>
                </w:p>
              </w:tc>
            </w:tr>
            <w:tr w:rsidR="00A0365E" w:rsidRPr="00AA2ABC" w:rsidTr="00225B16">
              <w:trPr>
                <w:trHeight w:val="548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«Нижнегорский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297000, Республика Крым, </w:t>
                  </w: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 xml:space="preserve">пгт. Нижнегорский, ул. Фрунзе, 2, </w:t>
                  </w: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каб. 14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(36550)</w:t>
                  </w:r>
                  <w:r w:rsidRPr="00AA2AB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2-18-98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0" w:tooltip="Создать сообщение для выбранных контактов" w:history="1">
                    <w:r w:rsidRPr="00AA2ABC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113@crimeaedu.ru</w:t>
                    </w:r>
                  </w:hyperlink>
                </w:p>
              </w:tc>
            </w:tr>
            <w:tr w:rsidR="00A0365E" w:rsidRPr="00AA2ABC" w:rsidTr="00225B16">
              <w:trPr>
                <w:trHeight w:val="745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left="-46"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«Первомайский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right="-13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296300, Республика Крым, </w:t>
                  </w: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 xml:space="preserve">пгт. Первомайское, ул. Октябрьская, 63 </w:t>
                  </w: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 xml:space="preserve">(36552) </w:t>
                  </w:r>
                  <w:r w:rsidRPr="00AA2AB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9-18-55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1" w:tooltip="Создать сообщение для выбранных контактов" w:history="1">
                    <w:r w:rsidRPr="00AA2ABC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114@crimeaedu.ru</w:t>
                    </w:r>
                  </w:hyperlink>
                </w:p>
              </w:tc>
            </w:tr>
            <w:tr w:rsidR="00A0365E" w:rsidRPr="00AA2ABC" w:rsidTr="00225B16">
              <w:trPr>
                <w:trHeight w:val="700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right="-163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«Раздольненский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296200, Республика Крым, 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пгт. Раздольное, ул. Ленина, 5а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2" w:tooltip="Создать сообщение для выбранных контактов" w:history="1">
                    <w:r w:rsidRPr="00AA2ABC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115@crimeaedu.ru</w:t>
                    </w:r>
                  </w:hyperlink>
                </w:p>
              </w:tc>
            </w:tr>
            <w:tr w:rsidR="00A0365E" w:rsidRPr="00AA2ABC" w:rsidTr="00225B16">
              <w:trPr>
                <w:trHeight w:val="629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right="-163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«Сакский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296500, Республика Крым, г. Саки,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ул. Пионерская, 1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(36563) </w:t>
                  </w:r>
                  <w:r w:rsidRPr="00AA2AB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3-10-13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3" w:history="1">
                    <w:r w:rsidRPr="00AA2ABC">
                      <w:rPr>
                        <w:rStyle w:val="a4"/>
                        <w:rFonts w:ascii="Times New Roman" w:hAnsi="Times New Roman" w:cs="Times New Roman"/>
                        <w:color w:val="2F5496" w:themeColor="accent5" w:themeShade="BF"/>
                        <w:sz w:val="16"/>
                        <w:szCs w:val="16"/>
                      </w:rPr>
                      <w:t>sakirzsssdm@crimeaedu.ru</w:t>
                    </w:r>
                  </w:hyperlink>
                </w:p>
              </w:tc>
            </w:tr>
            <w:tr w:rsidR="00A0365E" w:rsidRPr="00AA2ABC" w:rsidTr="00225B16">
              <w:trPr>
                <w:trHeight w:val="597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right="-163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</w:t>
                  </w:r>
                  <w:proofErr w:type="spellStart"/>
                  <w:r w:rsidRPr="00AA2AB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РК«Симферопольский</w:t>
                  </w:r>
                  <w:proofErr w:type="spellEnd"/>
                  <w:r w:rsidRPr="00AA2AB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295006, Республика Крым,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Симферополь, ул. Павленко, 1, каб. 304, (3652)</w:t>
                  </w:r>
                  <w:r w:rsidRPr="00AA2AB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54-66-05</w:t>
                  </w: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AA2AB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54-67-95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4" w:tooltip="Создать сообщение для выбранных контактов" w:history="1">
                    <w:r w:rsidRPr="00AA2ABC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118@crimeaedu.ru</w:t>
                    </w:r>
                  </w:hyperlink>
                </w:p>
              </w:tc>
            </w:tr>
            <w:tr w:rsidR="00A0365E" w:rsidRPr="00AA2ABC" w:rsidTr="00225B16">
              <w:trPr>
                <w:trHeight w:val="693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right="-163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«Советский районный 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297200,  </w:t>
                  </w: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 Крым,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пгт. </w:t>
                  </w:r>
                  <w:proofErr w:type="spellStart"/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Советский</w:t>
                  </w:r>
                  <w:proofErr w:type="spellEnd"/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, </w:t>
                  </w:r>
                  <w:proofErr w:type="spellStart"/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ул</w:t>
                  </w:r>
                  <w:proofErr w:type="spellEnd"/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. Механизаторов,1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(365</w:t>
                  </w: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</w:t>
                  </w: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) </w:t>
                  </w:r>
                  <w:r w:rsidRPr="00AA2ABC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9-25-72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5" w:tooltip="Создать сообщение для выбранных контактов" w:history="1">
                    <w:r w:rsidRPr="00AA2ABC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121@crimeaedu.ru</w:t>
                    </w:r>
                  </w:hyperlink>
                </w:p>
              </w:tc>
            </w:tr>
            <w:tr w:rsidR="00A0365E" w:rsidRPr="00AA2ABC" w:rsidTr="00225B16">
              <w:trPr>
                <w:trHeight w:val="762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right="-163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«Черноморский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right="-132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296400, Республика Крым,</w:t>
                  </w: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пгт. Черноморское, Больничный переулок, 2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A2A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(36558</w:t>
                  </w:r>
                  <w:r w:rsidRPr="00AA2AB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</w:t>
                  </w:r>
                  <w:r w:rsidRPr="00AA2AB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20-66-7</w:t>
                  </w:r>
                </w:p>
                <w:p w:rsidR="00A0365E" w:rsidRPr="00AA2ABC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6" w:tooltip="Создать сообщение для выбранных контактов" w:history="1">
                    <w:r w:rsidRPr="00AA2ABC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123@crimeaedu.ru</w:t>
                    </w:r>
                  </w:hyperlink>
                </w:p>
              </w:tc>
            </w:tr>
          </w:tbl>
          <w:p w:rsidR="00A0365E" w:rsidRPr="00AA2ABC" w:rsidRDefault="00A0365E" w:rsidP="00A0365E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365E" w:rsidRPr="00AA2ABC" w:rsidRDefault="00A0365E" w:rsidP="00A0365E">
            <w:pPr>
              <w:pStyle w:val="a5"/>
              <w:shd w:val="clear" w:color="auto" w:fill="FFFFFF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AB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детский «телефон доверия» </w:t>
            </w:r>
            <w:r w:rsidRPr="00AA2A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+79780000738</w:t>
            </w:r>
            <w:r w:rsidRPr="00AA2AB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A0365E" w:rsidRPr="00AA2ABC" w:rsidRDefault="00A0365E" w:rsidP="00A0365E">
            <w:pPr>
              <w:pStyle w:val="a5"/>
              <w:shd w:val="clear" w:color="auto" w:fill="FFFFFF"/>
              <w:spacing w:after="0" w:line="240" w:lineRule="auto"/>
              <w:ind w:left="0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A2A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AA2AB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официальный сайт ГКУ «КРЦСССДМ» </w:t>
            </w:r>
            <w:r w:rsidRPr="00AA2A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крцсссдм.рф</w:t>
            </w:r>
            <w:r w:rsidRPr="00AA2AB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., опция «Требуется помощь?»</w:t>
            </w:r>
          </w:p>
          <w:p w:rsidR="00A0365E" w:rsidRPr="00AA2ABC" w:rsidRDefault="00A0365E" w:rsidP="00A0365E">
            <w:pPr>
              <w:pStyle w:val="a5"/>
              <w:shd w:val="clear" w:color="auto" w:fill="FFFFFF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365E" w:rsidRPr="00AA2ABC" w:rsidRDefault="00A0365E" w:rsidP="00A0365E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0365E" w:rsidRPr="00AA2ABC" w:rsidRDefault="00A0365E" w:rsidP="00A0365E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0365E" w:rsidRPr="00AA2ABC" w:rsidRDefault="00A0365E" w:rsidP="00A0365E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0365E" w:rsidRPr="00AA2ABC" w:rsidRDefault="00A0365E" w:rsidP="00A0365E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0365E" w:rsidRPr="00AA2ABC" w:rsidRDefault="00A0365E" w:rsidP="00A0365E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A2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ИГРЫ СО СМЕРТЬЮ</w:t>
            </w:r>
          </w:p>
          <w:p w:rsidR="00A0365E" w:rsidRPr="00AA2ABC" w:rsidRDefault="00A0365E" w:rsidP="00A0365E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0365E" w:rsidRPr="00AA2ABC" w:rsidRDefault="00A0365E" w:rsidP="00A036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AA2AB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A2ABC">
              <w:rPr>
                <w:rFonts w:ascii="Times New Roman" w:hAnsi="Times New Roman" w:cs="Times New Roman"/>
              </w:rPr>
              <w:t>Суицид может иметь место, если важная проблема остается актуальной и нерешенной в течении нескольких месяцев и при этом ребенок ни с кем из своего окружения не делится личными переживаниями по этому поводу, то есть налицо кризис.</w:t>
            </w:r>
          </w:p>
          <w:p w:rsidR="00A0365E" w:rsidRPr="00AA2ABC" w:rsidRDefault="00A0365E" w:rsidP="00A036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A0365E" w:rsidRPr="00AA2ABC" w:rsidRDefault="00A0365E" w:rsidP="00A0365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AA2ABC">
              <w:rPr>
                <w:rFonts w:ascii="Times New Roman" w:hAnsi="Times New Roman" w:cs="Times New Roman"/>
              </w:rPr>
              <w:t>Виды кризисов:</w:t>
            </w:r>
          </w:p>
          <w:p w:rsidR="00A0365E" w:rsidRPr="00AA2ABC" w:rsidRDefault="00A0365E" w:rsidP="00A0365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AA2ABC">
              <w:rPr>
                <w:rFonts w:ascii="Times New Roman" w:hAnsi="Times New Roman" w:cs="Times New Roman"/>
              </w:rPr>
              <w:t>Травматический (неожиданная утрата близкого человека);</w:t>
            </w:r>
          </w:p>
          <w:p w:rsidR="00A0365E" w:rsidRPr="00AA2ABC" w:rsidRDefault="00A0365E" w:rsidP="00A0365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AA2ABC">
              <w:rPr>
                <w:rFonts w:ascii="Times New Roman" w:hAnsi="Times New Roman" w:cs="Times New Roman"/>
              </w:rPr>
              <w:t>Развития (не достижение того, к чему стремился человек долгое время);</w:t>
            </w:r>
          </w:p>
          <w:p w:rsidR="00A0365E" w:rsidRPr="00AA2ABC" w:rsidRDefault="00A0365E" w:rsidP="00A0365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AA2ABC">
              <w:rPr>
                <w:rFonts w:ascii="Times New Roman" w:hAnsi="Times New Roman" w:cs="Times New Roman"/>
              </w:rPr>
              <w:t>Накопительный (накопление боли, все в жизни сводится к черному цвету).</w:t>
            </w:r>
          </w:p>
          <w:p w:rsidR="00A0365E" w:rsidRPr="00AA2ABC" w:rsidRDefault="00A0365E" w:rsidP="00A036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0365E" w:rsidRPr="00AA2ABC" w:rsidRDefault="00A0365E" w:rsidP="00A036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0365E" w:rsidRPr="00AA2ABC" w:rsidRDefault="00A0365E" w:rsidP="00A0365E">
            <w:pPr>
              <w:spacing w:after="0" w:line="240" w:lineRule="auto"/>
              <w:ind w:left="284"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2ABC">
              <w:rPr>
                <w:rFonts w:ascii="Times New Roman" w:hAnsi="Times New Roman" w:cs="Times New Roman"/>
              </w:rPr>
              <w:object w:dxaOrig="4335" w:dyaOrig="34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27.25pt;height:181.5pt" o:ole="">
                  <v:imagedata r:id="rId17" o:title=""/>
                </v:shape>
                <o:OLEObject Type="Embed" ProgID="PBrush" ShapeID="_x0000_i1026" DrawAspect="Content" ObjectID="_1681045528" r:id="rId18"/>
              </w:object>
            </w:r>
          </w:p>
          <w:p w:rsidR="00A0365E" w:rsidRPr="00AA2ABC" w:rsidRDefault="00A0365E" w:rsidP="00A036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0365E" w:rsidRPr="00AA2ABC" w:rsidRDefault="00A0365E" w:rsidP="00A0365E">
            <w:pPr>
              <w:shd w:val="clear" w:color="auto" w:fill="FFFFFF"/>
              <w:spacing w:after="0" w:line="240" w:lineRule="auto"/>
              <w:ind w:left="324" w:right="40"/>
              <w:jc w:val="both"/>
              <w:rPr>
                <w:rFonts w:ascii="Times New Roman" w:eastAsia="Times New Roman" w:hAnsi="Times New Roman" w:cs="Times New Roman"/>
                <w:color w:val="3E5575"/>
              </w:rPr>
            </w:pPr>
            <w:r w:rsidRPr="00AA2A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Основные причины, подталкивающие ребенка к уходу из жизни:</w:t>
            </w:r>
          </w:p>
          <w:p w:rsidR="00A0365E" w:rsidRPr="00AA2ABC" w:rsidRDefault="00A0365E" w:rsidP="00A0365E">
            <w:pPr>
              <w:shd w:val="clear" w:color="auto" w:fill="FFFFFF"/>
              <w:spacing w:after="0" w:line="240" w:lineRule="auto"/>
              <w:ind w:left="324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BC">
              <w:rPr>
                <w:rFonts w:ascii="Times New Roman" w:eastAsia="Times New Roman" w:hAnsi="Times New Roman" w:cs="Times New Roman"/>
                <w:color w:val="000000"/>
              </w:rPr>
              <w:t>- семейное неблагополучие (смерть или тяжелая болезнь родственника, развод родителей, алкоголизм родителей, ссоры, скандалы, жестокое обращение);</w:t>
            </w:r>
            <w:r w:rsidRPr="00AA2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0365E" w:rsidRPr="00AA2ABC" w:rsidRDefault="00A0365E" w:rsidP="00A0365E">
            <w:pPr>
              <w:shd w:val="clear" w:color="auto" w:fill="FFFFFF"/>
              <w:spacing w:after="0" w:line="240" w:lineRule="auto"/>
              <w:ind w:left="324" w:right="40"/>
              <w:jc w:val="both"/>
              <w:rPr>
                <w:rFonts w:ascii="Times New Roman" w:eastAsia="Times New Roman" w:hAnsi="Times New Roman" w:cs="Times New Roman"/>
                <w:color w:val="3E5575"/>
              </w:rPr>
            </w:pPr>
            <w:r w:rsidRPr="00AA2ABC">
              <w:rPr>
                <w:rFonts w:ascii="Times New Roman" w:eastAsia="Times New Roman" w:hAnsi="Times New Roman" w:cs="Times New Roman"/>
                <w:color w:val="000000"/>
              </w:rPr>
              <w:t>- «скрытое неблагополучие» в благополучной семье, психологическое насилие над ребенком, неприятие его таким, какой он есть;</w:t>
            </w:r>
          </w:p>
          <w:p w:rsidR="00A0365E" w:rsidRPr="00A0365E" w:rsidRDefault="00A0365E" w:rsidP="00A0365E">
            <w:pPr>
              <w:shd w:val="clear" w:color="auto" w:fill="FFFFFF"/>
              <w:spacing w:after="0" w:line="240" w:lineRule="auto"/>
              <w:ind w:left="324" w:right="40"/>
              <w:jc w:val="both"/>
              <w:rPr>
                <w:rFonts w:ascii="Times New Roman" w:eastAsia="Times New Roman" w:hAnsi="Times New Roman" w:cs="Times New Roman"/>
                <w:color w:val="3E5575"/>
              </w:rPr>
            </w:pPr>
            <w:r w:rsidRPr="00AA2ABC">
              <w:rPr>
                <w:rFonts w:ascii="Times New Roman" w:eastAsia="Times New Roman" w:hAnsi="Times New Roman" w:cs="Times New Roman"/>
                <w:color w:val="000000"/>
              </w:rPr>
              <w:t>- несчастная любовь;</w:t>
            </w:r>
          </w:p>
        </w:tc>
        <w:tc>
          <w:tcPr>
            <w:tcW w:w="5529" w:type="dxa"/>
          </w:tcPr>
          <w:p w:rsidR="00A0365E" w:rsidRDefault="00A0365E" w:rsidP="00A0365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0365E" w:rsidRDefault="00A0365E" w:rsidP="00A0365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57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Адреса и телефоны </w:t>
            </w:r>
            <w:proofErr w:type="spellStart"/>
            <w:r w:rsidRPr="000357D3">
              <w:rPr>
                <w:rFonts w:ascii="Times New Roman" w:hAnsi="Times New Roman" w:cs="Times New Roman"/>
                <w:b/>
                <w:bCs/>
                <w:color w:val="000000"/>
              </w:rPr>
              <w:t>ЦСССДМв</w:t>
            </w:r>
            <w:proofErr w:type="spellEnd"/>
            <w:r w:rsidRPr="000357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Республике Крым</w:t>
            </w:r>
          </w:p>
          <w:tbl>
            <w:tblPr>
              <w:tblW w:w="516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8"/>
              <w:gridCol w:w="2898"/>
            </w:tblGrid>
            <w:tr w:rsidR="00A0365E" w:rsidRPr="00F660B3" w:rsidTr="00225B16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:rsidR="00A0365E" w:rsidRPr="00560993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ГКУ «Крымский республиканский центр социальных служб для семьи, детей и молодежи</w:t>
                  </w:r>
                </w:p>
              </w:tc>
              <w:tc>
                <w:tcPr>
                  <w:tcW w:w="2898" w:type="dxa"/>
                  <w:vAlign w:val="center"/>
                </w:tcPr>
                <w:p w:rsidR="00A0365E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295048, </w:t>
                  </w:r>
                  <w:proofErr w:type="spellStart"/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г.Симферополь</w:t>
                  </w:r>
                  <w:proofErr w:type="spellEnd"/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</w:p>
                <w:p w:rsidR="00A0365E" w:rsidRPr="008556F0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</w:t>
                  </w:r>
                  <w:r w:rsidRPr="008556F0">
                    <w:rPr>
                      <w:rFonts w:ascii="Times New Roman" w:hAnsi="Times New Roman" w:cs="Times New Roman"/>
                      <w:color w:val="1A1A1A"/>
                      <w:sz w:val="16"/>
                      <w:szCs w:val="16"/>
                    </w:rPr>
                    <w:t xml:space="preserve">. </w:t>
                  </w:r>
                  <w:proofErr w:type="gramStart"/>
                  <w:r w:rsidRPr="008556F0">
                    <w:rPr>
                      <w:rFonts w:ascii="Times New Roman" w:hAnsi="Times New Roman" w:cs="Times New Roman"/>
                      <w:color w:val="1A1A1A"/>
                      <w:sz w:val="16"/>
                      <w:szCs w:val="16"/>
                    </w:rPr>
                    <w:t>Трубаченко ,</w:t>
                  </w:r>
                  <w:proofErr w:type="gramEnd"/>
                  <w:r w:rsidRPr="008556F0">
                    <w:rPr>
                      <w:rFonts w:ascii="Times New Roman" w:hAnsi="Times New Roman" w:cs="Times New Roman"/>
                      <w:color w:val="1A1A1A"/>
                      <w:sz w:val="16"/>
                      <w:szCs w:val="16"/>
                    </w:rPr>
                    <w:t xml:space="preserve"> 23а,</w:t>
                  </w:r>
                </w:p>
                <w:p w:rsidR="00A0365E" w:rsidRPr="008556F0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1A1A1A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color w:val="1A1A1A"/>
                      <w:sz w:val="16"/>
                      <w:szCs w:val="16"/>
                    </w:rPr>
                    <w:t xml:space="preserve">(3652) </w:t>
                  </w:r>
                  <w:r w:rsidRPr="008556F0">
                    <w:rPr>
                      <w:rFonts w:ascii="Times New Roman" w:hAnsi="Times New Roman" w:cs="Times New Roman"/>
                      <w:b/>
                      <w:color w:val="1A1A1A"/>
                      <w:sz w:val="16"/>
                      <w:szCs w:val="16"/>
                    </w:rPr>
                    <w:t>44-13-43</w:t>
                  </w:r>
                </w:p>
                <w:p w:rsidR="00A0365E" w:rsidRPr="00560993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color w:val="0186BA"/>
                      <w:sz w:val="16"/>
                      <w:szCs w:val="16"/>
                      <w:u w:val="single"/>
                      <w:shd w:val="clear" w:color="auto" w:fill="FFFFFF"/>
                    </w:rPr>
                    <w:t>093@crimeaedu.ru</w:t>
                  </w:r>
                </w:p>
              </w:tc>
            </w:tr>
            <w:tr w:rsidR="00A0365E" w:rsidRPr="00F660B3" w:rsidTr="00225B16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:rsidR="00A0365E" w:rsidRPr="00560993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«Алуштинский центр социальных служб для семьи, </w:t>
                  </w:r>
                  <w:proofErr w:type="spellStart"/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детейи</w:t>
                  </w:r>
                  <w:proofErr w:type="spellEnd"/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A0365E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29850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0, Республика Крым, </w:t>
                  </w:r>
                </w:p>
                <w:p w:rsidR="00A0365E" w:rsidRPr="008556F0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Алушта,  </w:t>
                  </w:r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</w:t>
                  </w:r>
                  <w:proofErr w:type="gramEnd"/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Симферопольская, 24</w:t>
                  </w:r>
                </w:p>
                <w:p w:rsidR="00A0365E" w:rsidRPr="008556F0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(36560) </w:t>
                  </w:r>
                  <w:r w:rsidRPr="008556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5-11-55</w:t>
                  </w:r>
                </w:p>
                <w:p w:rsidR="00A0365E" w:rsidRPr="00560993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color w:val="0186BA"/>
                      <w:sz w:val="16"/>
                      <w:szCs w:val="16"/>
                      <w:u w:val="single"/>
                      <w:shd w:val="clear" w:color="auto" w:fill="FFFFFF"/>
                    </w:rPr>
                    <w:t>alushtacenter@crimeaedu.ru</w:t>
                  </w:r>
                </w:p>
              </w:tc>
            </w:tr>
            <w:tr w:rsidR="00A0365E" w:rsidRPr="00F660B3" w:rsidTr="00225B16">
              <w:trPr>
                <w:trHeight w:val="740"/>
              </w:trPr>
              <w:tc>
                <w:tcPr>
                  <w:tcW w:w="2268" w:type="dxa"/>
                  <w:vAlign w:val="center"/>
                </w:tcPr>
                <w:p w:rsidR="00A0365E" w:rsidRPr="00560993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«Армянский городской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A0365E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296012, Республика Крым,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Армянск, ул. Иванищева,  10 </w:t>
                  </w: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 xml:space="preserve">(36567)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3-13-83</w:t>
                  </w:r>
                </w:p>
                <w:p w:rsidR="00A0365E" w:rsidRPr="00560993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9" w:tooltip="Создать сообщение для выбранных контактов" w:history="1">
                    <w:r w:rsidRPr="00F26CB7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100@crimeaedu.ru</w:t>
                    </w:r>
                  </w:hyperlink>
                </w:p>
              </w:tc>
            </w:tr>
            <w:tr w:rsidR="00A0365E" w:rsidRPr="00F660B3" w:rsidTr="00225B16">
              <w:tc>
                <w:tcPr>
                  <w:tcW w:w="2268" w:type="dxa"/>
                  <w:vAlign w:val="center"/>
                </w:tcPr>
                <w:p w:rsidR="00A0365E" w:rsidRPr="00560993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«Джанкойский городской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A0365E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296100, Республика Крым, 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 Джанкой, ул. Калинина, 7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(36564) 3-35-68</w:t>
                  </w:r>
                </w:p>
                <w:p w:rsidR="00A0365E" w:rsidRPr="00560993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0" w:tooltip="Создать сообщение для выбранных контактов" w:history="1">
                    <w:r w:rsidRPr="00F26CB7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104@crimeaedu.ru</w:t>
                    </w:r>
                  </w:hyperlink>
                </w:p>
              </w:tc>
            </w:tr>
            <w:tr w:rsidR="00A0365E" w:rsidRPr="00F660B3" w:rsidTr="00225B16">
              <w:trPr>
                <w:trHeight w:val="512"/>
              </w:trPr>
              <w:tc>
                <w:tcPr>
                  <w:tcW w:w="2268" w:type="dxa"/>
                  <w:vAlign w:val="center"/>
                </w:tcPr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«Евпаторийский центр социальных служб для семьи, </w:t>
                  </w:r>
                  <w:proofErr w:type="spellStart"/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детейи</w:t>
                  </w:r>
                  <w:proofErr w:type="spellEnd"/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A0365E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297407, Республика Крым,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Евпатория, ул. Демышева, 134, </w:t>
                  </w: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 xml:space="preserve">(36569)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4-44-81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1" w:tooltip="Создать сообщение для выбранных контактов" w:history="1">
                    <w:r w:rsidRPr="00F26CB7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106@crimeaedu.ru</w:t>
                    </w:r>
                  </w:hyperlink>
                </w:p>
              </w:tc>
            </w:tr>
            <w:tr w:rsidR="00A0365E" w:rsidRPr="00F660B3" w:rsidTr="00225B16">
              <w:trPr>
                <w:trHeight w:val="522"/>
              </w:trPr>
              <w:tc>
                <w:tcPr>
                  <w:tcW w:w="2268" w:type="dxa"/>
                  <w:vAlign w:val="center"/>
                </w:tcPr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«Керченский центр социальных служб для семьи, </w:t>
                  </w:r>
                  <w:proofErr w:type="spellStart"/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детейи</w:t>
                  </w:r>
                  <w:proofErr w:type="spellEnd"/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A0365E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298302, Республика Крым,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Керчь, ул. Войкова,30 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(36561) </w:t>
                  </w:r>
                  <w:r w:rsidRPr="00F26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6-59-82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color w:val="0186BA"/>
                      <w:sz w:val="16"/>
                      <w:szCs w:val="16"/>
                      <w:u w:val="single"/>
                      <w:shd w:val="clear" w:color="auto" w:fill="FFFFFF"/>
                    </w:rPr>
                    <w:t>109@crimeaedu.ru</w:t>
                  </w:r>
                </w:p>
              </w:tc>
            </w:tr>
            <w:tr w:rsidR="00A0365E" w:rsidRPr="00F660B3" w:rsidTr="00225B16">
              <w:tc>
                <w:tcPr>
                  <w:tcW w:w="2268" w:type="dxa"/>
                  <w:vAlign w:val="center"/>
                </w:tcPr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«Красноперекопский городской центр социальных </w:t>
                  </w:r>
                  <w:proofErr w:type="spellStart"/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службдля</w:t>
                  </w:r>
                  <w:proofErr w:type="spellEnd"/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семьи, детей и молодежи»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296000, Республика Крым,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right="-72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г. Красноперекопск, ул. </w:t>
                  </w:r>
                  <w:proofErr w:type="spellStart"/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Толбухина</w:t>
                  </w:r>
                  <w:proofErr w:type="spellEnd"/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17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(36565)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2-37-62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hyperlink r:id="rId22" w:tooltip="Создать сообщение для выбранных контактов" w:history="1">
                    <w:r w:rsidRPr="00F26CB7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108@crimeaedu.ru</w:t>
                    </w:r>
                  </w:hyperlink>
                </w:p>
              </w:tc>
            </w:tr>
            <w:tr w:rsidR="00A0365E" w:rsidRPr="00F660B3" w:rsidTr="00225B16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:rsidR="00A0365E" w:rsidRPr="00560993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«Сакский городской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296500, Республика Крым, г. Саки,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Ленина, 23, каб.5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(36563)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3-09-61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3" w:tooltip="Создать сообщение для выбранных контактов" w:history="1">
                    <w:r w:rsidRPr="00F26CB7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117@crimeaedu.ru</w:t>
                    </w:r>
                  </w:hyperlink>
                </w:p>
              </w:tc>
            </w:tr>
            <w:tr w:rsidR="00A0365E" w:rsidRPr="00F660B3" w:rsidTr="00225B16">
              <w:trPr>
                <w:trHeight w:val="755"/>
              </w:trPr>
              <w:tc>
                <w:tcPr>
                  <w:tcW w:w="2268" w:type="dxa"/>
                  <w:vAlign w:val="center"/>
                </w:tcPr>
                <w:p w:rsidR="00A0365E" w:rsidRPr="00560993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</w:t>
                  </w:r>
                  <w:proofErr w:type="spellStart"/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РК</w:t>
                  </w: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«Симферопольский</w:t>
                  </w:r>
                  <w:proofErr w:type="spellEnd"/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городской центр социальных </w:t>
                  </w:r>
                  <w:proofErr w:type="spellStart"/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службдля</w:t>
                  </w:r>
                  <w:proofErr w:type="spellEnd"/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A0365E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295000, Республика Крым, </w:t>
                  </w:r>
                </w:p>
                <w:p w:rsidR="00A0365E" w:rsidRPr="00DC7DC4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г. </w:t>
                  </w:r>
                  <w:proofErr w:type="spellStart"/>
                  <w:proofErr w:type="gramStart"/>
                  <w:r w:rsidRPr="00793848">
                    <w:rPr>
                      <w:rFonts w:ascii="Times New Roman" w:hAnsi="Times New Roman" w:cs="Times New Roman"/>
                      <w:sz w:val="15"/>
                      <w:szCs w:val="15"/>
                    </w:rPr>
                    <w:t>Симферополь,ул</w:t>
                  </w:r>
                  <w:proofErr w:type="spellEnd"/>
                  <w:r w:rsidRPr="00793848">
                    <w:rPr>
                      <w:rFonts w:ascii="Times New Roman" w:hAnsi="Times New Roman" w:cs="Times New Roman"/>
                      <w:sz w:val="15"/>
                      <w:szCs w:val="15"/>
                    </w:rPr>
                    <w:t>.</w:t>
                  </w:r>
                  <w:proofErr w:type="gramEnd"/>
                  <w:r w:rsidRPr="00793848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Горького, 5Б</w:t>
                  </w:r>
                </w:p>
                <w:p w:rsidR="00A0365E" w:rsidRPr="00793848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(3652)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60-12-73</w:t>
                  </w:r>
                </w:p>
                <w:p w:rsidR="00A0365E" w:rsidRPr="00793848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4" w:tooltip="Создать сообщение для выбранных контактов" w:history="1">
                    <w:r w:rsidRPr="00793848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120@crimeaedu.ru</w:t>
                    </w:r>
                  </w:hyperlink>
                </w:p>
              </w:tc>
            </w:tr>
            <w:tr w:rsidR="00A0365E" w:rsidRPr="00F660B3" w:rsidTr="00225B16">
              <w:trPr>
                <w:trHeight w:val="616"/>
              </w:trPr>
              <w:tc>
                <w:tcPr>
                  <w:tcW w:w="2268" w:type="dxa"/>
                  <w:vAlign w:val="center"/>
                </w:tcPr>
                <w:p w:rsidR="00A0365E" w:rsidRPr="00560993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«Судакский городской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A0365E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298000, Республика Крым,</w:t>
                  </w:r>
                </w:p>
                <w:p w:rsidR="00A0365E" w:rsidRPr="00793848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Судак, ул. Октябрьская, 36</w:t>
                  </w:r>
                </w:p>
                <w:p w:rsidR="00A0365E" w:rsidRPr="00793848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(36566) </w:t>
                  </w:r>
                  <w:r w:rsidRPr="006A78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3-15-45</w:t>
                  </w:r>
                </w:p>
                <w:p w:rsidR="00A0365E" w:rsidRPr="00793848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5" w:tooltip="Создать сообщение для выбранных контактов" w:history="1">
                    <w:r w:rsidRPr="00793848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119@crimeaedu.ru</w:t>
                    </w:r>
                  </w:hyperlink>
                </w:p>
              </w:tc>
            </w:tr>
            <w:tr w:rsidR="00A0365E" w:rsidRPr="00F660B3" w:rsidTr="00225B16">
              <w:trPr>
                <w:trHeight w:val="484"/>
              </w:trPr>
              <w:tc>
                <w:tcPr>
                  <w:tcW w:w="2268" w:type="dxa"/>
                  <w:vAlign w:val="center"/>
                </w:tcPr>
                <w:p w:rsidR="00A0365E" w:rsidRPr="00560993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«Феодосийский центр социальных служб для семьи, </w:t>
                  </w:r>
                  <w:proofErr w:type="spellStart"/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детейи</w:t>
                  </w:r>
                  <w:proofErr w:type="spellEnd"/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A0365E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298109, Республика Крым,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г. Феодосия, ул.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Коробкова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 3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(36562)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3-92-60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6" w:tooltip="Создать сообщение для выбранных контактов" w:history="1">
                    <w:r w:rsidRPr="00F26CB7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122@crimeaedu.ru</w:t>
                    </w:r>
                  </w:hyperlink>
                </w:p>
              </w:tc>
            </w:tr>
            <w:tr w:rsidR="00A0365E" w:rsidRPr="00F660B3" w:rsidTr="00225B16">
              <w:trPr>
                <w:trHeight w:val="484"/>
              </w:trPr>
              <w:tc>
                <w:tcPr>
                  <w:tcW w:w="2268" w:type="dxa"/>
                  <w:vAlign w:val="center"/>
                </w:tcPr>
                <w:p w:rsidR="00A0365E" w:rsidRPr="00560993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«Ялтинский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298612, г. Ялта, ул. Горького, 5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(3654)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31-47-77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7" w:tooltip="Создать сообщение для выбранных контактов" w:history="1">
                    <w:r w:rsidRPr="00F26CB7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124@crimeaedu.ru</w:t>
                    </w:r>
                  </w:hyperlink>
                </w:p>
              </w:tc>
            </w:tr>
            <w:tr w:rsidR="00A0365E" w:rsidRPr="00F660B3" w:rsidTr="00225B16">
              <w:trPr>
                <w:trHeight w:val="484"/>
              </w:trPr>
              <w:tc>
                <w:tcPr>
                  <w:tcW w:w="2268" w:type="dxa"/>
                  <w:vAlign w:val="center"/>
                </w:tcPr>
                <w:p w:rsidR="00A0365E" w:rsidRPr="00560993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«Бахчисарайский районный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A0365E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298403, Республика Крым,</w:t>
                  </w:r>
                </w:p>
                <w:p w:rsidR="00A0365E" w:rsidRPr="00A57893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A578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г. Бахчисарай,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ул.</w:t>
                  </w:r>
                  <w:r w:rsidRPr="00A578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Симферопольская</w:t>
                  </w:r>
                  <w:proofErr w:type="spellEnd"/>
                  <w:r w:rsidRPr="00A578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, 32а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(36554)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5-27-71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8" w:tooltip="Создать сообщение для выбранных контактов" w:history="1">
                    <w:r w:rsidRPr="00F26CB7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bah_rcsssdm@crimeaedu.ru</w:t>
                    </w:r>
                  </w:hyperlink>
                </w:p>
              </w:tc>
            </w:tr>
            <w:tr w:rsidR="00A0365E" w:rsidRPr="00F660B3" w:rsidTr="00225B16">
              <w:trPr>
                <w:trHeight w:val="484"/>
              </w:trPr>
              <w:tc>
                <w:tcPr>
                  <w:tcW w:w="2268" w:type="dxa"/>
                  <w:vAlign w:val="center"/>
                </w:tcPr>
                <w:p w:rsidR="00A0365E" w:rsidRPr="00560993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«Белогорский районный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A0365E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297600, Республика Крым, 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г. </w:t>
                  </w:r>
                  <w:proofErr w:type="spellStart"/>
                  <w:proofErr w:type="gramStart"/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Белогорск,ул</w:t>
                  </w:r>
                  <w:proofErr w:type="spellEnd"/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proofErr w:type="gramEnd"/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Нижнегорская,93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(36559)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9-17-95</w:t>
                  </w:r>
                </w:p>
                <w:p w:rsidR="00A0365E" w:rsidRPr="00F26CB7" w:rsidRDefault="00A0365E" w:rsidP="00A0365E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r:id="rId29" w:tooltip="Создать сообщение для выбранных контактов" w:history="1">
                    <w:r w:rsidRPr="00F26CB7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103@crimeaedu.ru</w:t>
                    </w:r>
                  </w:hyperlink>
                </w:p>
              </w:tc>
            </w:tr>
          </w:tbl>
          <w:p w:rsidR="00A0365E" w:rsidRDefault="00A0365E" w:rsidP="00A036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0365E" w:rsidRDefault="00A0365E" w:rsidP="00A036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0365E" w:rsidRDefault="00A0365E" w:rsidP="00A036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0365E" w:rsidRDefault="00A0365E" w:rsidP="00A036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0365E" w:rsidRPr="00B4780A" w:rsidRDefault="00A0365E" w:rsidP="00A0365E">
            <w:pPr>
              <w:shd w:val="clear" w:color="auto" w:fill="FFFFFF"/>
              <w:spacing w:after="0" w:line="240" w:lineRule="auto"/>
              <w:ind w:left="182" w:right="40"/>
              <w:jc w:val="both"/>
              <w:rPr>
                <w:rFonts w:ascii="Times New Roman" w:eastAsia="Times New Roman" w:hAnsi="Times New Roman" w:cs="Times New Roman"/>
                <w:color w:val="3E5575"/>
              </w:rPr>
            </w:pPr>
            <w:r w:rsidRPr="00B478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780A">
              <w:rPr>
                <w:rFonts w:ascii="Times New Roman" w:eastAsia="Times New Roman" w:hAnsi="Times New Roman" w:cs="Times New Roman"/>
                <w:color w:val="000000"/>
              </w:rPr>
              <w:t>проблемы в отношениях со сверстниками;</w:t>
            </w:r>
          </w:p>
          <w:p w:rsidR="00A0365E" w:rsidRPr="00B4780A" w:rsidRDefault="00A0365E" w:rsidP="00A0365E">
            <w:pPr>
              <w:shd w:val="clear" w:color="auto" w:fill="FFFFFF"/>
              <w:spacing w:after="0" w:line="240" w:lineRule="auto"/>
              <w:ind w:left="182" w:right="40"/>
              <w:jc w:val="both"/>
              <w:rPr>
                <w:rFonts w:ascii="Times New Roman" w:eastAsia="Times New Roman" w:hAnsi="Times New Roman" w:cs="Times New Roman"/>
                <w:color w:val="3E5575"/>
              </w:rPr>
            </w:pPr>
            <w:r w:rsidRPr="00B478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780A">
              <w:rPr>
                <w:rFonts w:ascii="Times New Roman" w:eastAsia="Times New Roman" w:hAnsi="Times New Roman" w:cs="Times New Roman"/>
                <w:color w:val="000000"/>
              </w:rPr>
              <w:t>подражание любимому киногерою, артисту, кумиру, увлечение молодежными музыкальными и эстетическими течениями;</w:t>
            </w:r>
          </w:p>
          <w:p w:rsidR="00A0365E" w:rsidRPr="00B4780A" w:rsidRDefault="00A0365E" w:rsidP="00A0365E">
            <w:pPr>
              <w:shd w:val="clear" w:color="auto" w:fill="FFFFFF"/>
              <w:spacing w:after="0" w:line="240" w:lineRule="auto"/>
              <w:ind w:left="182" w:right="40"/>
              <w:jc w:val="both"/>
              <w:rPr>
                <w:rFonts w:ascii="Times New Roman" w:eastAsia="Times New Roman" w:hAnsi="Times New Roman" w:cs="Times New Roman"/>
                <w:color w:val="3E5575"/>
              </w:rPr>
            </w:pPr>
            <w:r w:rsidRPr="00B478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780A">
              <w:rPr>
                <w:rFonts w:ascii="Times New Roman" w:eastAsia="Times New Roman" w:hAnsi="Times New Roman" w:cs="Times New Roman"/>
                <w:color w:val="000000"/>
              </w:rPr>
              <w:t>шантаж с целью получения желаемого.</w:t>
            </w:r>
          </w:p>
          <w:p w:rsidR="00A0365E" w:rsidRPr="00B4780A" w:rsidRDefault="00A0365E" w:rsidP="00A0365E">
            <w:pPr>
              <w:spacing w:after="0" w:line="240" w:lineRule="auto"/>
              <w:ind w:left="182" w:right="40"/>
              <w:jc w:val="both"/>
              <w:rPr>
                <w:rFonts w:ascii="Times New Roman" w:hAnsi="Times New Roman" w:cs="Times New Roman"/>
              </w:rPr>
            </w:pPr>
          </w:p>
          <w:p w:rsidR="00A0365E" w:rsidRPr="00B4780A" w:rsidRDefault="00A0365E" w:rsidP="00A0365E">
            <w:pPr>
              <w:shd w:val="clear" w:color="auto" w:fill="FFFFFF"/>
              <w:spacing w:after="0" w:line="240" w:lineRule="auto"/>
              <w:ind w:left="182"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7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Будьте бдительны! Суждение, что самоубийцы никому не говорят о своих намерениях, неверно.</w:t>
            </w:r>
          </w:p>
          <w:p w:rsidR="00A0365E" w:rsidRPr="00B4780A" w:rsidRDefault="00A0365E" w:rsidP="00A0365E">
            <w:pPr>
              <w:shd w:val="clear" w:color="auto" w:fill="FFFFFF"/>
              <w:spacing w:after="0" w:line="240" w:lineRule="auto"/>
              <w:ind w:left="182" w:right="40"/>
              <w:jc w:val="center"/>
              <w:rPr>
                <w:rFonts w:ascii="Times New Roman" w:eastAsia="Times New Roman" w:hAnsi="Times New Roman" w:cs="Times New Roman"/>
                <w:color w:val="3E5575"/>
              </w:rPr>
            </w:pPr>
          </w:p>
          <w:p w:rsidR="00A0365E" w:rsidRPr="00B4780A" w:rsidRDefault="00A0365E" w:rsidP="00A0365E">
            <w:pPr>
              <w:shd w:val="clear" w:color="auto" w:fill="FFFFFF"/>
              <w:spacing w:after="0" w:line="240" w:lineRule="auto"/>
              <w:ind w:left="182" w:right="40"/>
              <w:jc w:val="both"/>
              <w:rPr>
                <w:rFonts w:ascii="Times New Roman" w:eastAsia="Times New Roman" w:hAnsi="Times New Roman" w:cs="Times New Roman"/>
                <w:color w:val="3E5575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B4780A">
              <w:rPr>
                <w:rFonts w:ascii="Times New Roman" w:eastAsia="Times New Roman" w:hAnsi="Times New Roman" w:cs="Times New Roman"/>
                <w:color w:val="000000"/>
              </w:rPr>
              <w:t>Ребенок может прямо говорить о суициде, может рассуждать о бессмысленности жизни, что без него в этом мире будет лучше. </w:t>
            </w:r>
            <w:r w:rsidRPr="00B47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Должны насторожить фразы</w:t>
            </w:r>
            <w:r w:rsidRPr="00B4780A">
              <w:rPr>
                <w:rFonts w:ascii="Times New Roman" w:eastAsia="Times New Roman" w:hAnsi="Times New Roman" w:cs="Times New Roman"/>
                <w:color w:val="000000"/>
              </w:rPr>
              <w:t> 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      </w:r>
          </w:p>
          <w:p w:rsidR="00A0365E" w:rsidRPr="00B4780A" w:rsidRDefault="00A0365E" w:rsidP="00A0365E">
            <w:pPr>
              <w:shd w:val="clear" w:color="auto" w:fill="FFFFFF"/>
              <w:spacing w:after="0" w:line="240" w:lineRule="auto"/>
              <w:ind w:left="182" w:right="40"/>
              <w:jc w:val="both"/>
              <w:rPr>
                <w:rFonts w:ascii="Times New Roman" w:eastAsia="Times New Roman" w:hAnsi="Times New Roman" w:cs="Times New Roman"/>
                <w:color w:val="3E5575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B4780A">
              <w:rPr>
                <w:rFonts w:ascii="Times New Roman" w:eastAsia="Times New Roman" w:hAnsi="Times New Roman" w:cs="Times New Roman"/>
                <w:color w:val="000000"/>
              </w:rPr>
              <w:t>Кроме перечисленных, выделяются </w:t>
            </w:r>
            <w:r w:rsidRPr="00B478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еще несколько признаков готовности ребенка к суициду</w:t>
            </w:r>
            <w:r w:rsidRPr="00B4780A">
              <w:rPr>
                <w:rFonts w:ascii="Times New Roman" w:eastAsia="Times New Roman" w:hAnsi="Times New Roman" w:cs="Times New Roman"/>
                <w:color w:val="000000"/>
              </w:rPr>
              <w:t>, и при появлении 1-2 из которых следует обратить особое внимание:</w:t>
            </w:r>
          </w:p>
          <w:p w:rsidR="00A0365E" w:rsidRPr="00B4780A" w:rsidRDefault="00A0365E" w:rsidP="00A0365E">
            <w:pPr>
              <w:shd w:val="clear" w:color="auto" w:fill="FFFFFF"/>
              <w:spacing w:after="0" w:line="240" w:lineRule="auto"/>
              <w:ind w:left="182" w:right="40"/>
              <w:jc w:val="both"/>
              <w:rPr>
                <w:rFonts w:ascii="Times New Roman" w:eastAsia="Times New Roman" w:hAnsi="Times New Roman" w:cs="Times New Roman"/>
                <w:color w:val="3E5575"/>
              </w:rPr>
            </w:pPr>
            <w:r w:rsidRPr="00B47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B47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утрата интереса к любимым занятиям, снижение активности, апатия, безволие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;</w:t>
            </w:r>
          </w:p>
          <w:p w:rsidR="00A0365E" w:rsidRPr="00B4780A" w:rsidRDefault="00A0365E" w:rsidP="00A0365E">
            <w:pPr>
              <w:shd w:val="clear" w:color="auto" w:fill="FFFFFF"/>
              <w:spacing w:after="0" w:line="240" w:lineRule="auto"/>
              <w:ind w:left="182" w:right="40"/>
              <w:jc w:val="both"/>
              <w:rPr>
                <w:rFonts w:ascii="Times New Roman" w:eastAsia="Times New Roman" w:hAnsi="Times New Roman" w:cs="Times New Roman"/>
                <w:color w:val="3E5575"/>
              </w:rPr>
            </w:pPr>
            <w:r w:rsidRPr="00B47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пренебрежение собственным видом</w:t>
            </w:r>
            <w:r w:rsidRPr="00B47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 неряшливость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;</w:t>
            </w:r>
          </w:p>
          <w:p w:rsidR="00A0365E" w:rsidRPr="00B4780A" w:rsidRDefault="00A0365E" w:rsidP="00A0365E">
            <w:pPr>
              <w:shd w:val="clear" w:color="auto" w:fill="FFFFFF"/>
              <w:spacing w:after="0" w:line="240" w:lineRule="auto"/>
              <w:ind w:left="182" w:right="40"/>
              <w:jc w:val="both"/>
              <w:rPr>
                <w:rFonts w:ascii="Times New Roman" w:eastAsia="Times New Roman" w:hAnsi="Times New Roman" w:cs="Times New Roman"/>
                <w:color w:val="3E5575"/>
              </w:rPr>
            </w:pPr>
            <w:r w:rsidRPr="00B47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B47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появление тяги к уединению, отдаление от близких людей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;</w:t>
            </w:r>
          </w:p>
          <w:p w:rsidR="00A0365E" w:rsidRPr="00B4780A" w:rsidRDefault="00A0365E" w:rsidP="00A0365E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3E5575"/>
              </w:rPr>
            </w:pPr>
            <w:r w:rsidRPr="00B47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B47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резкие перепады настроения, неадекватная реакция на слова, беспричинные слезы, медленная и маловыразительная речь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;</w:t>
            </w:r>
          </w:p>
          <w:p w:rsidR="00A0365E" w:rsidRPr="00B4780A" w:rsidRDefault="00A0365E" w:rsidP="00A0365E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3E5575"/>
              </w:rPr>
            </w:pPr>
            <w:r w:rsidRPr="00B47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B47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внезапное снижение успеваемости и рассеянность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;</w:t>
            </w:r>
          </w:p>
          <w:p w:rsidR="00A0365E" w:rsidRPr="00B4780A" w:rsidRDefault="00A0365E" w:rsidP="00A0365E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3E5575"/>
              </w:rPr>
            </w:pPr>
            <w:r w:rsidRPr="00B47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B47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плохое поведение в школе, прогулы, нарушения дисциплины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;</w:t>
            </w:r>
          </w:p>
          <w:p w:rsidR="00A0365E" w:rsidRPr="00B4780A" w:rsidRDefault="00A0365E" w:rsidP="00A0365E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3E5575"/>
              </w:rPr>
            </w:pPr>
            <w:r w:rsidRPr="00B47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B47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склонность к риску и неоправданным и опрометчивым поступкам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;</w:t>
            </w:r>
          </w:p>
          <w:p w:rsidR="00A0365E" w:rsidRPr="00B4780A" w:rsidRDefault="00A0365E" w:rsidP="00A0365E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3E5575"/>
              </w:rPr>
            </w:pPr>
            <w:r w:rsidRPr="00B47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B47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проблемы со здоровьем: потеря аппетита, плохое самочувствие, бессонница, кошмары во сне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;</w:t>
            </w:r>
          </w:p>
          <w:p w:rsidR="00A0365E" w:rsidRPr="00A0365E" w:rsidRDefault="00A0365E" w:rsidP="00A0365E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3E5575"/>
              </w:rPr>
            </w:pPr>
            <w:r w:rsidRPr="00B47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B47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стремление привести дела в порядок, подвести итоги, просить прощение за все, что было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;</w:t>
            </w:r>
          </w:p>
          <w:p w:rsidR="00A0365E" w:rsidRPr="00A11678" w:rsidRDefault="00A0365E" w:rsidP="00A0365E">
            <w:pPr>
              <w:spacing w:after="0" w:line="240" w:lineRule="auto"/>
            </w:pPr>
          </w:p>
          <w:p w:rsidR="00A0365E" w:rsidRDefault="00A0365E" w:rsidP="00A0365E">
            <w:pPr>
              <w:spacing w:after="0" w:line="240" w:lineRule="auto"/>
            </w:pPr>
          </w:p>
          <w:p w:rsidR="00A0365E" w:rsidRDefault="00A0365E" w:rsidP="00A0365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0365E" w:rsidRDefault="00A0365E" w:rsidP="00A0365E">
            <w:pPr>
              <w:spacing w:after="0" w:line="240" w:lineRule="auto"/>
            </w:pPr>
          </w:p>
          <w:p w:rsidR="00A0365E" w:rsidRPr="00A11678" w:rsidRDefault="00A0365E" w:rsidP="00A0365E">
            <w:pPr>
              <w:spacing w:after="0" w:line="240" w:lineRule="auto"/>
              <w:ind w:firstLine="708"/>
            </w:pPr>
          </w:p>
        </w:tc>
        <w:tc>
          <w:tcPr>
            <w:tcW w:w="5386" w:type="dxa"/>
          </w:tcPr>
          <w:p w:rsidR="00A0365E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65E" w:rsidRPr="00206BE4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BE4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образования, науки </w:t>
            </w:r>
          </w:p>
          <w:p w:rsidR="00A0365E" w:rsidRPr="00206BE4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BE4">
              <w:rPr>
                <w:rFonts w:ascii="Times New Roman" w:hAnsi="Times New Roman" w:cs="Times New Roman"/>
                <w:sz w:val="26"/>
                <w:szCs w:val="26"/>
              </w:rPr>
              <w:t>и молодежи Республики Крым</w:t>
            </w:r>
          </w:p>
          <w:p w:rsidR="00A0365E" w:rsidRPr="00206BE4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65E" w:rsidRPr="00206BE4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BE4">
              <w:rPr>
                <w:rFonts w:ascii="Times New Roman" w:hAnsi="Times New Roman" w:cs="Times New Roman"/>
                <w:sz w:val="26"/>
                <w:szCs w:val="26"/>
              </w:rPr>
              <w:t>Крымский республиканский</w:t>
            </w:r>
          </w:p>
          <w:p w:rsidR="00A0365E" w:rsidRPr="00206BE4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BE4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социальных служб </w:t>
            </w:r>
          </w:p>
          <w:p w:rsidR="00A0365E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BE4">
              <w:rPr>
                <w:rFonts w:ascii="Times New Roman" w:hAnsi="Times New Roman" w:cs="Times New Roman"/>
                <w:sz w:val="26"/>
                <w:szCs w:val="26"/>
              </w:rPr>
              <w:t>для семьи, детей и молодежи</w:t>
            </w:r>
          </w:p>
          <w:p w:rsidR="00A0365E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65E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65E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65E" w:rsidRPr="00AA2ABC" w:rsidRDefault="00A0365E" w:rsidP="00A0365E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  <w:r w:rsidRPr="00AA2ABC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  <w:t>ИГРЫ СО СМЕРТЬЮ</w:t>
            </w:r>
          </w:p>
          <w:p w:rsidR="00A0365E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65E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65E" w:rsidRPr="00675FA2" w:rsidRDefault="00A0365E" w:rsidP="00A036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65E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4245" w:dyaOrig="3150">
                <v:shape id="_x0000_i1025" type="#_x0000_t75" style="width:220.5pt;height:166.5pt" o:ole="">
                  <v:imagedata r:id="rId30" o:title=""/>
                </v:shape>
                <o:OLEObject Type="Embed" ProgID="PBrush" ShapeID="_x0000_i1025" DrawAspect="Content" ObjectID="_1681045529" r:id="rId31"/>
              </w:object>
            </w:r>
          </w:p>
          <w:p w:rsidR="00A0365E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65E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65E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65E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65E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65E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65E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65E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Симферополь</w:t>
            </w:r>
          </w:p>
          <w:p w:rsidR="00A0365E" w:rsidRDefault="00A0365E" w:rsidP="00A0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A0365E" w:rsidRDefault="00A0365E" w:rsidP="00A0365E">
            <w:pPr>
              <w:spacing w:after="0" w:line="240" w:lineRule="auto"/>
              <w:jc w:val="center"/>
            </w:pPr>
          </w:p>
          <w:p w:rsidR="00A0365E" w:rsidRDefault="00A0365E" w:rsidP="00A0365E">
            <w:pPr>
              <w:spacing w:after="0" w:line="240" w:lineRule="auto"/>
              <w:jc w:val="center"/>
            </w:pPr>
          </w:p>
          <w:p w:rsidR="00A0365E" w:rsidRDefault="00A0365E" w:rsidP="00A0365E">
            <w:pPr>
              <w:spacing w:after="0" w:line="240" w:lineRule="auto"/>
              <w:jc w:val="center"/>
            </w:pPr>
          </w:p>
          <w:p w:rsidR="00A0365E" w:rsidRDefault="00A0365E" w:rsidP="00A0365E">
            <w:pPr>
              <w:spacing w:after="0" w:line="240" w:lineRule="auto"/>
              <w:jc w:val="center"/>
            </w:pPr>
          </w:p>
          <w:p w:rsidR="00A0365E" w:rsidRDefault="00A0365E" w:rsidP="00A0365E">
            <w:pPr>
              <w:spacing w:after="0" w:line="240" w:lineRule="auto"/>
              <w:ind w:left="175"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0365E" w:rsidRDefault="00A0365E" w:rsidP="00A0365E">
            <w:pPr>
              <w:spacing w:after="0" w:line="240" w:lineRule="auto"/>
              <w:ind w:left="175"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0365E" w:rsidRPr="00B4780A" w:rsidRDefault="00A0365E" w:rsidP="00A036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E5575"/>
                <w:sz w:val="20"/>
                <w:szCs w:val="20"/>
              </w:rPr>
            </w:pPr>
            <w:r w:rsidRPr="00B47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 самообвинения или наоборот- признание в зависимости от других людей;</w:t>
            </w:r>
          </w:p>
          <w:p w:rsidR="00A0365E" w:rsidRPr="00B4780A" w:rsidRDefault="00A0365E" w:rsidP="00A036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E5575"/>
                <w:sz w:val="20"/>
                <w:szCs w:val="20"/>
              </w:rPr>
            </w:pPr>
            <w:r w:rsidRPr="00B47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 шутки и иронические высказывания либо философские размышления на тему смерти.</w:t>
            </w:r>
          </w:p>
          <w:p w:rsidR="00A0365E" w:rsidRDefault="00A0365E" w:rsidP="00A0365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4780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  <w:p w:rsidR="00A0365E" w:rsidRDefault="00A0365E" w:rsidP="00A0365E">
            <w:pPr>
              <w:shd w:val="clear" w:color="auto" w:fill="FFFFFF"/>
              <w:spacing w:after="0" w:line="240" w:lineRule="auto"/>
              <w:ind w:left="884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308F45" wp14:editId="7EF51DC2">
                  <wp:extent cx="2390775" cy="1819910"/>
                  <wp:effectExtent l="0" t="0" r="0" b="0"/>
                  <wp:docPr id="5" name="Рисунок 5" descr="https://i.pinimg.com/736x/13/3d/12/133d12edbc551cb520b83f885fab2ee4--darkness-quotes-sad-quo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13/3d/12/133d12edbc551cb520b83f885fab2ee4--darkness-quotes-sad-quo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65E" w:rsidRDefault="00A0365E" w:rsidP="00A0365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A0365E" w:rsidRPr="00AD4FBA" w:rsidRDefault="00A0365E" w:rsidP="00A0365E">
            <w:pPr>
              <w:shd w:val="clear" w:color="auto" w:fill="FFFFFF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3E5575"/>
              </w:rPr>
            </w:pPr>
            <w:r w:rsidRPr="00AD4F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Что делать? Как помочь?</w:t>
            </w:r>
          </w:p>
          <w:p w:rsidR="00A0365E" w:rsidRDefault="00A0365E" w:rsidP="00A0365E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FBA">
              <w:rPr>
                <w:rFonts w:ascii="Times New Roman" w:eastAsia="Times New Roman" w:hAnsi="Times New Roman" w:cs="Times New Roman"/>
                <w:color w:val="000000"/>
              </w:rPr>
              <w:t xml:space="preserve">        Если вы заметили у ребенка суицидальные наклонности, постарайтесь поговорить с ним по душам. Только не задавайте вопроса о суициде «в лоб»,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  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Разумным в данной ситуации будет и обращение к Господу и беседа со священником. Но всегда следует уяснить «Какая причина» и «Какова цель» совершаемого ребенком действия. Не бойтесь обращаться к специалистам.</w:t>
            </w:r>
          </w:p>
          <w:p w:rsidR="00A0365E" w:rsidRPr="00AD4FBA" w:rsidRDefault="00A0365E" w:rsidP="00A0365E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3E5575"/>
              </w:rPr>
            </w:pPr>
          </w:p>
          <w:p w:rsidR="00A0365E" w:rsidRPr="00B4780A" w:rsidRDefault="00A0365E" w:rsidP="00A0365E">
            <w:pPr>
              <w:shd w:val="clear" w:color="auto" w:fill="FFFFFF"/>
              <w:spacing w:after="0" w:line="240" w:lineRule="auto"/>
              <w:ind w:left="317"/>
              <w:jc w:val="center"/>
              <w:rPr>
                <w:rFonts w:ascii="Tahoma" w:eastAsia="Times New Roman" w:hAnsi="Tahoma" w:cs="Tahoma"/>
                <w:i/>
                <w:color w:val="3E5575"/>
                <w:sz w:val="17"/>
                <w:szCs w:val="17"/>
              </w:rPr>
            </w:pPr>
            <w:r w:rsidRPr="00B4780A">
              <w:rPr>
                <w:rFonts w:ascii="Tahoma" w:eastAsia="Times New Roman" w:hAnsi="Tahoma" w:cs="Tahoma"/>
                <w:i/>
                <w:color w:val="000000"/>
                <w:sz w:val="21"/>
                <w:szCs w:val="21"/>
              </w:rPr>
              <w:t xml:space="preserve">Обращение к психологу или психотерапевту в психоневрологический диспансер не означает постановки на учет и клейма психической неполноценности. Большинство самоубийц- психически здоровые люди, личности, творчески одаренные, просто оказавшиеся в сложной </w:t>
            </w:r>
            <w:r w:rsidRPr="00A30323">
              <w:rPr>
                <w:rFonts w:ascii="Tahoma" w:eastAsia="Times New Roman" w:hAnsi="Tahoma" w:cs="Tahoma"/>
                <w:i/>
                <w:color w:val="000000"/>
                <w:sz w:val="21"/>
                <w:szCs w:val="21"/>
              </w:rPr>
              <w:t>ситуации</w:t>
            </w:r>
            <w:r w:rsidRPr="00B4780A">
              <w:rPr>
                <w:rFonts w:ascii="Tahoma" w:eastAsia="Times New Roman" w:hAnsi="Tahoma" w:cs="Tahoma"/>
                <w:i/>
                <w:color w:val="000000"/>
                <w:sz w:val="21"/>
                <w:szCs w:val="21"/>
              </w:rPr>
              <w:t>.</w:t>
            </w:r>
          </w:p>
          <w:p w:rsidR="00A0365E" w:rsidRPr="00A0365E" w:rsidRDefault="00A0365E" w:rsidP="00A0365E">
            <w:pPr>
              <w:spacing w:after="0" w:line="240" w:lineRule="auto"/>
              <w:ind w:right="34"/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A0365E" w:rsidRPr="00D347A0" w:rsidRDefault="00A0365E" w:rsidP="00A0365E">
            <w:pPr>
              <w:tabs>
                <w:tab w:val="num" w:pos="720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br/>
            </w:r>
          </w:p>
        </w:tc>
      </w:tr>
    </w:tbl>
    <w:p w:rsidR="00A0365E" w:rsidRDefault="00A0365E" w:rsidP="00A0365E">
      <w:pPr>
        <w:spacing w:after="0" w:line="240" w:lineRule="auto"/>
        <w:jc w:val="both"/>
        <w:rPr>
          <w:sz w:val="28"/>
          <w:szCs w:val="28"/>
          <w:highlight w:val="yellow"/>
        </w:rPr>
        <w:sectPr w:rsidR="00A0365E" w:rsidSect="004E1ADC">
          <w:pgSz w:w="16838" w:h="11906" w:orient="landscape"/>
          <w:pgMar w:top="142" w:right="680" w:bottom="142" w:left="454" w:header="709" w:footer="709" w:gutter="0"/>
          <w:cols w:space="708"/>
          <w:docGrid w:linePitch="360"/>
        </w:sectPr>
      </w:pPr>
      <w:bookmarkStart w:id="0" w:name="_GoBack"/>
      <w:bookmarkEnd w:id="0"/>
    </w:p>
    <w:p w:rsidR="009235D1" w:rsidRDefault="009235D1" w:rsidP="00A0365E">
      <w:pPr>
        <w:spacing w:after="0" w:line="240" w:lineRule="auto"/>
      </w:pPr>
    </w:p>
    <w:sectPr w:rsidR="009235D1" w:rsidSect="00CA6E33">
      <w:pgSz w:w="11906" w:h="16838"/>
      <w:pgMar w:top="680" w:right="849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C6683D"/>
    <w:multiLevelType w:val="hybridMultilevel"/>
    <w:tmpl w:val="F82A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63"/>
    <w:rsid w:val="000E4D89"/>
    <w:rsid w:val="009235D1"/>
    <w:rsid w:val="00A0365E"/>
    <w:rsid w:val="00C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B3E5"/>
  <w15:chartTrackingRefBased/>
  <w15:docId w15:val="{739B60FA-39EA-466D-A40F-5ADD6672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6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6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036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365E"/>
    <w:pPr>
      <w:ind w:left="720"/>
      <w:contextualSpacing/>
    </w:pPr>
    <w:rPr>
      <w:rFonts w:eastAsiaTheme="minorHAnsi"/>
      <w:lang w:eastAsia="en-US"/>
    </w:rPr>
  </w:style>
  <w:style w:type="paragraph" w:customStyle="1" w:styleId="p8">
    <w:name w:val="p8"/>
    <w:basedOn w:val="a"/>
    <w:rsid w:val="00A0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A0365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1@crimeaedu.ru" TargetMode="External"/><Relationship Id="rId13" Type="http://schemas.openxmlformats.org/officeDocument/2006/relationships/hyperlink" Target="mailto:sakirzsssdm@crimeaedu.ru" TargetMode="External"/><Relationship Id="rId18" Type="http://schemas.openxmlformats.org/officeDocument/2006/relationships/oleObject" Target="embeddings/oleObject1.bin"/><Relationship Id="rId26" Type="http://schemas.openxmlformats.org/officeDocument/2006/relationships/hyperlink" Target="mailto:122@crimea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106@crimeaedu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107@crimeaedu.ru" TargetMode="External"/><Relationship Id="rId12" Type="http://schemas.openxmlformats.org/officeDocument/2006/relationships/hyperlink" Target="mailto:115@crimeaedu.ru" TargetMode="External"/><Relationship Id="rId17" Type="http://schemas.openxmlformats.org/officeDocument/2006/relationships/image" Target="media/image1.png"/><Relationship Id="rId25" Type="http://schemas.openxmlformats.org/officeDocument/2006/relationships/hyperlink" Target="mailto:119@crimeaedu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123@crimeaedu.ru" TargetMode="External"/><Relationship Id="rId20" Type="http://schemas.openxmlformats.org/officeDocument/2006/relationships/hyperlink" Target="mailto:104@crimeaedu.ru" TargetMode="External"/><Relationship Id="rId29" Type="http://schemas.openxmlformats.org/officeDocument/2006/relationships/hyperlink" Target="mailto:103@crimea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110@crimeaedu.ru" TargetMode="External"/><Relationship Id="rId11" Type="http://schemas.openxmlformats.org/officeDocument/2006/relationships/hyperlink" Target="mailto:114@crimeaedu.ru" TargetMode="External"/><Relationship Id="rId24" Type="http://schemas.openxmlformats.org/officeDocument/2006/relationships/hyperlink" Target="mailto:120@crimeaedu.ru" TargetMode="External"/><Relationship Id="rId32" Type="http://schemas.openxmlformats.org/officeDocument/2006/relationships/image" Target="media/image3.jpeg"/><Relationship Id="rId5" Type="http://schemas.openxmlformats.org/officeDocument/2006/relationships/hyperlink" Target="mailto:105@crimeaedu.ru" TargetMode="External"/><Relationship Id="rId15" Type="http://schemas.openxmlformats.org/officeDocument/2006/relationships/hyperlink" Target="mailto:121@crimeaedu.ru" TargetMode="External"/><Relationship Id="rId23" Type="http://schemas.openxmlformats.org/officeDocument/2006/relationships/hyperlink" Target="mailto:117@crimeaedu.ru" TargetMode="External"/><Relationship Id="rId28" Type="http://schemas.openxmlformats.org/officeDocument/2006/relationships/hyperlink" Target="mailto:bah_rcsssdm@crimeaedu.ru" TargetMode="External"/><Relationship Id="rId10" Type="http://schemas.openxmlformats.org/officeDocument/2006/relationships/hyperlink" Target="mailto:113@crimeaedu.ru" TargetMode="External"/><Relationship Id="rId19" Type="http://schemas.openxmlformats.org/officeDocument/2006/relationships/hyperlink" Target="mailto:100@crimeaedu.ru" TargetMode="External"/><Relationship Id="rId31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mailto:112@crimeaedu.ru" TargetMode="External"/><Relationship Id="rId14" Type="http://schemas.openxmlformats.org/officeDocument/2006/relationships/hyperlink" Target="mailto:118@crimeaedu.ru" TargetMode="External"/><Relationship Id="rId22" Type="http://schemas.openxmlformats.org/officeDocument/2006/relationships/hyperlink" Target="mailto:108@crimeaedu.ru" TargetMode="External"/><Relationship Id="rId27" Type="http://schemas.openxmlformats.org/officeDocument/2006/relationships/hyperlink" Target="mailto:124@crimeaedu.ru" TargetMode="Externa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1573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2021-04-27T13:15:00Z</dcterms:created>
  <dcterms:modified xsi:type="dcterms:W3CDTF">2021-04-27T13:18:00Z</dcterms:modified>
</cp:coreProperties>
</file>